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  <w:t>2024中日韩产业合作发展论坛</w:t>
      </w:r>
    </w:p>
    <w:p>
      <w:pPr>
        <w:spacing w:line="560" w:lineRule="exact"/>
        <w:jc w:val="center"/>
        <w:rPr>
          <w:rFonts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bCs/>
          <w:color w:val="000000"/>
          <w:kern w:val="0"/>
          <w:sz w:val="44"/>
          <w:szCs w:val="44"/>
        </w:rPr>
        <w:t>参会回执</w:t>
      </w:r>
    </w:p>
    <w:tbl>
      <w:tblPr>
        <w:tblStyle w:val="6"/>
        <w:tblpPr w:leftFromText="180" w:rightFromText="180" w:vertAnchor="text" w:horzAnchor="page" w:tblpX="1616" w:tblpY="392"/>
        <w:tblOverlap w:val="never"/>
        <w:tblW w:w="13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4034"/>
        <w:gridCol w:w="2048"/>
        <w:gridCol w:w="2071"/>
        <w:gridCol w:w="2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参会人员信息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来潍时间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航班/高铁班次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离潍时间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航班/高铁班次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联络人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拟参加的活动</w:t>
            </w:r>
          </w:p>
        </w:tc>
        <w:tc>
          <w:tcPr>
            <w:tcW w:w="1200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1"/>
        <w:ind w:left="0" w:leftChars="0" w:firstLine="0" w:firstLineChars="0"/>
      </w:pPr>
    </w:p>
    <w:p>
      <w:pPr>
        <w:pStyle w:val="12"/>
        <w:widowControl w:val="0"/>
        <w:spacing w:line="520" w:lineRule="exact"/>
        <w:ind w:firstLine="0" w:firstLineChars="0"/>
        <w:jc w:val="center"/>
        <w:rPr>
          <w:rFonts w:hint="eastAsia" w:ascii="文星标宋" w:hAnsi="文星标宋" w:eastAsia="文星标宋" w:cs="微软雅黑"/>
          <w:sz w:val="44"/>
          <w:szCs w:val="44"/>
        </w:rPr>
      </w:pPr>
      <w:r>
        <w:rPr>
          <w:rFonts w:hint="eastAsia" w:ascii="文星标宋" w:hAnsi="文星标宋" w:eastAsia="文星标宋" w:cs="微软雅黑"/>
          <w:sz w:val="44"/>
          <w:szCs w:val="44"/>
          <w:lang w:eastAsia="zh-CN"/>
        </w:rPr>
        <w:t>大会</w:t>
      </w:r>
      <w:r>
        <w:rPr>
          <w:rFonts w:hint="eastAsia" w:ascii="文星标宋" w:hAnsi="文星标宋" w:eastAsia="文星标宋" w:cs="微软雅黑"/>
          <w:sz w:val="44"/>
          <w:szCs w:val="44"/>
        </w:rPr>
        <w:t>主要活动安排</w:t>
      </w:r>
    </w:p>
    <w:p>
      <w:pPr>
        <w:adjustRightInd w:val="0"/>
        <w:snapToGrid w:val="0"/>
        <w:spacing w:line="16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672" w:tblpY="306"/>
        <w:tblW w:w="13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4807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3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</w:rPr>
              <w:t>10月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</w:rPr>
              <w:t>日（星期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09:00-11:30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中韩产学研用合作交流会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潍坊富华大酒店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09:00-11: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投资日本说明会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潍坊求是和信律师事务所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09:00-11: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</w:rPr>
              <w:t>跨境电商生态优化研讨会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潍坊富华大酒店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09:00-11: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韩国优品推介会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潍坊综合保税区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9:00-12:00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设施农业发展大会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潍坊富华国际展览中心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15:00-17:</w:t>
            </w:r>
            <w:r>
              <w:rPr>
                <w:rFonts w:hint="eastAsia" w:ascii="仿宋_GB2312" w:hAnsi="仿宋" w:eastAsia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2024中日韩产业合作发展论坛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潍坊富华大酒店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3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</w:rPr>
              <w:t>10月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</w:rPr>
              <w:t>日（星期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" w:eastAsia="zh-CN"/>
              </w:rPr>
              <w:t>14:30-17:30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" w:eastAsia="zh-CN"/>
              </w:rPr>
              <w:t>法商合作护企出海对话会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潍坊富华大酒店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3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10月17日-19日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val="en" w:eastAsia="zh-CN"/>
              </w:rPr>
              <w:t>第十届中日韩产业博览会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潍坊富华国际展览中心</w:t>
            </w: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※最终日程以大会现场为准</w:t>
      </w:r>
    </w:p>
    <w:p>
      <w:pPr>
        <w:pStyle w:val="11"/>
        <w:ind w:left="0" w:leftChars="0" w:firstLine="0" w:firstLineChars="0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D9"/>
    <w:rsid w:val="0000426F"/>
    <w:rsid w:val="00024134"/>
    <w:rsid w:val="0003016B"/>
    <w:rsid w:val="000458A7"/>
    <w:rsid w:val="0005069F"/>
    <w:rsid w:val="00063AA5"/>
    <w:rsid w:val="000824C5"/>
    <w:rsid w:val="000827BD"/>
    <w:rsid w:val="00096B24"/>
    <w:rsid w:val="00097C4F"/>
    <w:rsid w:val="000B1389"/>
    <w:rsid w:val="000C599C"/>
    <w:rsid w:val="000D27AA"/>
    <w:rsid w:val="000E0832"/>
    <w:rsid w:val="000E744B"/>
    <w:rsid w:val="000F1CDD"/>
    <w:rsid w:val="000F38D2"/>
    <w:rsid w:val="001053DA"/>
    <w:rsid w:val="00123AD0"/>
    <w:rsid w:val="0013139F"/>
    <w:rsid w:val="00162095"/>
    <w:rsid w:val="001631B6"/>
    <w:rsid w:val="00166B8E"/>
    <w:rsid w:val="00175706"/>
    <w:rsid w:val="0019738C"/>
    <w:rsid w:val="001B2560"/>
    <w:rsid w:val="001C6B19"/>
    <w:rsid w:val="001F3112"/>
    <w:rsid w:val="002026A4"/>
    <w:rsid w:val="002134E3"/>
    <w:rsid w:val="00215C6B"/>
    <w:rsid w:val="00224ADC"/>
    <w:rsid w:val="00226ABF"/>
    <w:rsid w:val="00251B1A"/>
    <w:rsid w:val="00252DE8"/>
    <w:rsid w:val="002719D6"/>
    <w:rsid w:val="00293A29"/>
    <w:rsid w:val="002A0366"/>
    <w:rsid w:val="002A25DE"/>
    <w:rsid w:val="002A30A3"/>
    <w:rsid w:val="002B0AD4"/>
    <w:rsid w:val="003149C1"/>
    <w:rsid w:val="00321D4E"/>
    <w:rsid w:val="0033475B"/>
    <w:rsid w:val="00342408"/>
    <w:rsid w:val="00366639"/>
    <w:rsid w:val="003A6ADD"/>
    <w:rsid w:val="003B1450"/>
    <w:rsid w:val="003B7432"/>
    <w:rsid w:val="003C1F49"/>
    <w:rsid w:val="003D1706"/>
    <w:rsid w:val="003D563D"/>
    <w:rsid w:val="003E2D30"/>
    <w:rsid w:val="004123E9"/>
    <w:rsid w:val="00422029"/>
    <w:rsid w:val="00455E88"/>
    <w:rsid w:val="00467D03"/>
    <w:rsid w:val="00470662"/>
    <w:rsid w:val="00473111"/>
    <w:rsid w:val="004758EB"/>
    <w:rsid w:val="004A1A01"/>
    <w:rsid w:val="004B1DF0"/>
    <w:rsid w:val="004B6F39"/>
    <w:rsid w:val="004E4BE4"/>
    <w:rsid w:val="00525858"/>
    <w:rsid w:val="00533434"/>
    <w:rsid w:val="00540169"/>
    <w:rsid w:val="005647D7"/>
    <w:rsid w:val="00566FB9"/>
    <w:rsid w:val="00585DF8"/>
    <w:rsid w:val="00593389"/>
    <w:rsid w:val="00597CCD"/>
    <w:rsid w:val="005E149D"/>
    <w:rsid w:val="005E28EA"/>
    <w:rsid w:val="0060019A"/>
    <w:rsid w:val="0063408E"/>
    <w:rsid w:val="00641D35"/>
    <w:rsid w:val="00642CFC"/>
    <w:rsid w:val="0064602B"/>
    <w:rsid w:val="00653167"/>
    <w:rsid w:val="00665BB1"/>
    <w:rsid w:val="006827E3"/>
    <w:rsid w:val="00697C3C"/>
    <w:rsid w:val="006A041C"/>
    <w:rsid w:val="006A064C"/>
    <w:rsid w:val="006A4380"/>
    <w:rsid w:val="006B297F"/>
    <w:rsid w:val="006B756B"/>
    <w:rsid w:val="006C1BD0"/>
    <w:rsid w:val="006C3CD9"/>
    <w:rsid w:val="0073532E"/>
    <w:rsid w:val="00767039"/>
    <w:rsid w:val="00773C10"/>
    <w:rsid w:val="007823AB"/>
    <w:rsid w:val="00786A0C"/>
    <w:rsid w:val="007907D5"/>
    <w:rsid w:val="00792D1E"/>
    <w:rsid w:val="007952B6"/>
    <w:rsid w:val="007A5C2A"/>
    <w:rsid w:val="007F3CBE"/>
    <w:rsid w:val="007F5193"/>
    <w:rsid w:val="007F62D4"/>
    <w:rsid w:val="007F7AE6"/>
    <w:rsid w:val="008019CB"/>
    <w:rsid w:val="008063E6"/>
    <w:rsid w:val="00845202"/>
    <w:rsid w:val="008512DE"/>
    <w:rsid w:val="00856ECC"/>
    <w:rsid w:val="00885BA8"/>
    <w:rsid w:val="008869FA"/>
    <w:rsid w:val="008A4FD0"/>
    <w:rsid w:val="008B2AFF"/>
    <w:rsid w:val="008B75C5"/>
    <w:rsid w:val="008C12C8"/>
    <w:rsid w:val="008C2238"/>
    <w:rsid w:val="008C2AB9"/>
    <w:rsid w:val="008D5266"/>
    <w:rsid w:val="008F318E"/>
    <w:rsid w:val="008F5CBA"/>
    <w:rsid w:val="00901143"/>
    <w:rsid w:val="0092058E"/>
    <w:rsid w:val="00926BB6"/>
    <w:rsid w:val="009276D5"/>
    <w:rsid w:val="00944E19"/>
    <w:rsid w:val="00961DCF"/>
    <w:rsid w:val="009734DB"/>
    <w:rsid w:val="00984AF0"/>
    <w:rsid w:val="009968DA"/>
    <w:rsid w:val="009C1451"/>
    <w:rsid w:val="009D5AF8"/>
    <w:rsid w:val="009E7389"/>
    <w:rsid w:val="00A0013C"/>
    <w:rsid w:val="00A032B8"/>
    <w:rsid w:val="00A17F6E"/>
    <w:rsid w:val="00A37BAD"/>
    <w:rsid w:val="00A37CB7"/>
    <w:rsid w:val="00A4453D"/>
    <w:rsid w:val="00A5537F"/>
    <w:rsid w:val="00A61458"/>
    <w:rsid w:val="00A84582"/>
    <w:rsid w:val="00AA47E9"/>
    <w:rsid w:val="00AA6958"/>
    <w:rsid w:val="00AA7E05"/>
    <w:rsid w:val="00AC296C"/>
    <w:rsid w:val="00AD155B"/>
    <w:rsid w:val="00B14B87"/>
    <w:rsid w:val="00B33C7A"/>
    <w:rsid w:val="00B345FB"/>
    <w:rsid w:val="00B505F1"/>
    <w:rsid w:val="00B54BBA"/>
    <w:rsid w:val="00B874D0"/>
    <w:rsid w:val="00BB193B"/>
    <w:rsid w:val="00BC105F"/>
    <w:rsid w:val="00C04021"/>
    <w:rsid w:val="00C1770B"/>
    <w:rsid w:val="00C327D1"/>
    <w:rsid w:val="00C45352"/>
    <w:rsid w:val="00C45562"/>
    <w:rsid w:val="00C50B46"/>
    <w:rsid w:val="00C53BBE"/>
    <w:rsid w:val="00C5772C"/>
    <w:rsid w:val="00C82E95"/>
    <w:rsid w:val="00CA3819"/>
    <w:rsid w:val="00CA40EB"/>
    <w:rsid w:val="00CB0149"/>
    <w:rsid w:val="00CE0E7D"/>
    <w:rsid w:val="00CE4216"/>
    <w:rsid w:val="00CF63F6"/>
    <w:rsid w:val="00D14C39"/>
    <w:rsid w:val="00D207D0"/>
    <w:rsid w:val="00D274B1"/>
    <w:rsid w:val="00D36971"/>
    <w:rsid w:val="00D36D94"/>
    <w:rsid w:val="00D51277"/>
    <w:rsid w:val="00D768C7"/>
    <w:rsid w:val="00DB6F5A"/>
    <w:rsid w:val="00DC57B8"/>
    <w:rsid w:val="00DC792B"/>
    <w:rsid w:val="00DE72BC"/>
    <w:rsid w:val="00DF7FCB"/>
    <w:rsid w:val="00E00C22"/>
    <w:rsid w:val="00E21666"/>
    <w:rsid w:val="00E3427A"/>
    <w:rsid w:val="00EA5DEA"/>
    <w:rsid w:val="00EE7B68"/>
    <w:rsid w:val="00EF286B"/>
    <w:rsid w:val="00F10972"/>
    <w:rsid w:val="00F361F4"/>
    <w:rsid w:val="00F568CB"/>
    <w:rsid w:val="00F70364"/>
    <w:rsid w:val="00F7791B"/>
    <w:rsid w:val="00F809B4"/>
    <w:rsid w:val="00F94ECC"/>
    <w:rsid w:val="00F96112"/>
    <w:rsid w:val="00F97459"/>
    <w:rsid w:val="00F97585"/>
    <w:rsid w:val="00FA242C"/>
    <w:rsid w:val="00FE44F5"/>
    <w:rsid w:val="01F475FD"/>
    <w:rsid w:val="02B301E0"/>
    <w:rsid w:val="03680715"/>
    <w:rsid w:val="07D877F8"/>
    <w:rsid w:val="08EF3FE4"/>
    <w:rsid w:val="0D9445B1"/>
    <w:rsid w:val="0DF32F93"/>
    <w:rsid w:val="0F7B2E76"/>
    <w:rsid w:val="10C608A5"/>
    <w:rsid w:val="1386446E"/>
    <w:rsid w:val="147169B5"/>
    <w:rsid w:val="176964F3"/>
    <w:rsid w:val="186D1511"/>
    <w:rsid w:val="1CEC63D3"/>
    <w:rsid w:val="1CFA6D83"/>
    <w:rsid w:val="1E7D3665"/>
    <w:rsid w:val="1FDB5169"/>
    <w:rsid w:val="1FF02F5E"/>
    <w:rsid w:val="200B5C13"/>
    <w:rsid w:val="20293BE1"/>
    <w:rsid w:val="20C62911"/>
    <w:rsid w:val="257D343D"/>
    <w:rsid w:val="258D387C"/>
    <w:rsid w:val="268920FF"/>
    <w:rsid w:val="27F3618E"/>
    <w:rsid w:val="29A552FC"/>
    <w:rsid w:val="2BFF390F"/>
    <w:rsid w:val="2E5C45A7"/>
    <w:rsid w:val="3008369D"/>
    <w:rsid w:val="304A13EB"/>
    <w:rsid w:val="306E2660"/>
    <w:rsid w:val="30701A02"/>
    <w:rsid w:val="31251F13"/>
    <w:rsid w:val="319B328E"/>
    <w:rsid w:val="328060AF"/>
    <w:rsid w:val="32D0274D"/>
    <w:rsid w:val="347F32AA"/>
    <w:rsid w:val="350230C7"/>
    <w:rsid w:val="363343C5"/>
    <w:rsid w:val="36C65E97"/>
    <w:rsid w:val="376A0F49"/>
    <w:rsid w:val="37F2BC79"/>
    <w:rsid w:val="38B775C0"/>
    <w:rsid w:val="3BFA674F"/>
    <w:rsid w:val="3BFA8377"/>
    <w:rsid w:val="3C4B1089"/>
    <w:rsid w:val="3C867DDA"/>
    <w:rsid w:val="3D077F37"/>
    <w:rsid w:val="3EB70710"/>
    <w:rsid w:val="3FEE0DEC"/>
    <w:rsid w:val="42753DC3"/>
    <w:rsid w:val="42B039C1"/>
    <w:rsid w:val="44B41E20"/>
    <w:rsid w:val="44F35546"/>
    <w:rsid w:val="48113545"/>
    <w:rsid w:val="4BBEDA9A"/>
    <w:rsid w:val="4C675AD7"/>
    <w:rsid w:val="4D6E608E"/>
    <w:rsid w:val="4FF79AB9"/>
    <w:rsid w:val="51995D0A"/>
    <w:rsid w:val="51E16052"/>
    <w:rsid w:val="51F91F3C"/>
    <w:rsid w:val="525B530D"/>
    <w:rsid w:val="52925849"/>
    <w:rsid w:val="53A94981"/>
    <w:rsid w:val="548B4161"/>
    <w:rsid w:val="55A55C11"/>
    <w:rsid w:val="560E3938"/>
    <w:rsid w:val="5647792E"/>
    <w:rsid w:val="57FFEF75"/>
    <w:rsid w:val="58BD0882"/>
    <w:rsid w:val="594D510E"/>
    <w:rsid w:val="59705C2B"/>
    <w:rsid w:val="5A5D0912"/>
    <w:rsid w:val="5A626DDA"/>
    <w:rsid w:val="5B864845"/>
    <w:rsid w:val="5CE52298"/>
    <w:rsid w:val="5D1130E8"/>
    <w:rsid w:val="5D4447D3"/>
    <w:rsid w:val="5DFF231C"/>
    <w:rsid w:val="5EF37AFB"/>
    <w:rsid w:val="60B837AB"/>
    <w:rsid w:val="60C1452E"/>
    <w:rsid w:val="613861ED"/>
    <w:rsid w:val="633D3A80"/>
    <w:rsid w:val="6471075C"/>
    <w:rsid w:val="659247E9"/>
    <w:rsid w:val="66147592"/>
    <w:rsid w:val="661C61C4"/>
    <w:rsid w:val="66BC2785"/>
    <w:rsid w:val="66E255AF"/>
    <w:rsid w:val="6834382F"/>
    <w:rsid w:val="69EC4BE4"/>
    <w:rsid w:val="6A620FFD"/>
    <w:rsid w:val="6B0F7755"/>
    <w:rsid w:val="6B75A44E"/>
    <w:rsid w:val="6BB06AA1"/>
    <w:rsid w:val="6C8F1BB6"/>
    <w:rsid w:val="6CD157FC"/>
    <w:rsid w:val="6D120490"/>
    <w:rsid w:val="6D17773B"/>
    <w:rsid w:val="6D5E0D07"/>
    <w:rsid w:val="6FF8527F"/>
    <w:rsid w:val="75FDA218"/>
    <w:rsid w:val="764509F4"/>
    <w:rsid w:val="76EF5783"/>
    <w:rsid w:val="773FF07C"/>
    <w:rsid w:val="78DB1B64"/>
    <w:rsid w:val="78F1EDC1"/>
    <w:rsid w:val="79520BFC"/>
    <w:rsid w:val="79982329"/>
    <w:rsid w:val="7B72FD4E"/>
    <w:rsid w:val="7BFB5E7A"/>
    <w:rsid w:val="7DBD1A14"/>
    <w:rsid w:val="7DD76C29"/>
    <w:rsid w:val="7E5B71D6"/>
    <w:rsid w:val="7E8E2C79"/>
    <w:rsid w:val="7EEBE3F6"/>
    <w:rsid w:val="7F8C3727"/>
    <w:rsid w:val="7F905E48"/>
    <w:rsid w:val="7FF9F89D"/>
    <w:rsid w:val="9F7FA9CC"/>
    <w:rsid w:val="A9EFF6AA"/>
    <w:rsid w:val="BFAE2358"/>
    <w:rsid w:val="BFFDD07E"/>
    <w:rsid w:val="CDEFF2D9"/>
    <w:rsid w:val="CFCA1701"/>
    <w:rsid w:val="D7B82D35"/>
    <w:rsid w:val="DDBFD20F"/>
    <w:rsid w:val="DFEF07DE"/>
    <w:rsid w:val="E65C118B"/>
    <w:rsid w:val="EF7C4351"/>
    <w:rsid w:val="EFBF3F79"/>
    <w:rsid w:val="F2D35682"/>
    <w:rsid w:val="F3FAFCEA"/>
    <w:rsid w:val="F57F7DE4"/>
    <w:rsid w:val="F7799655"/>
    <w:rsid w:val="F7FB8F54"/>
    <w:rsid w:val="FADEF537"/>
    <w:rsid w:val="FB5DCF8C"/>
    <w:rsid w:val="FBBE6FF0"/>
    <w:rsid w:val="FDBB9306"/>
    <w:rsid w:val="FEBED959"/>
    <w:rsid w:val="FF3FA8FC"/>
    <w:rsid w:val="FFFF8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1">
    <w:name w:val="UserStyle_0"/>
    <w:basedOn w:val="1"/>
    <w:qFormat/>
    <w:uiPriority w:val="0"/>
    <w:pPr>
      <w:spacing w:line="580" w:lineRule="exact"/>
      <w:ind w:firstLine="640" w:firstLineChars="200"/>
      <w:textAlignment w:val="baseline"/>
    </w:pPr>
    <w:rPr>
      <w:rFonts w:eastAsia="仿宋_GB2312"/>
      <w:sz w:val="32"/>
      <w:szCs w:val="32"/>
    </w:r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UserStyle_4"/>
    <w:qFormat/>
    <w:uiPriority w:val="0"/>
    <w:pPr>
      <w:spacing w:line="360" w:lineRule="auto"/>
      <w:ind w:firstLine="200" w:firstLineChars="200"/>
      <w:textAlignment w:val="baseline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1020</Characters>
  <Lines>10</Lines>
  <Paragraphs>3</Paragraphs>
  <TotalTime>3</TotalTime>
  <ScaleCrop>false</ScaleCrop>
  <LinksUpToDate>false</LinksUpToDate>
  <CharactersWithSpaces>1063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2019-06-10T11:02:00Z</dcterms:created>
  <dc:creator>Lenovo</dc:creator>
  <cp:lastModifiedBy>卢强</cp:lastModifiedBy>
  <cp:lastPrinted>2023-07-02T01:17:00Z</cp:lastPrinted>
  <dcterms:modified xsi:type="dcterms:W3CDTF">2024-09-19T17:35:16Z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0B4EE2AEFCA237C2D31BD166630DE60A_43</vt:lpwstr>
  </property>
</Properties>
</file>